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67CBB" w14:textId="5C83E5B6" w:rsidR="00160937" w:rsidRDefault="001A649B">
      <w:pPr>
        <w:rPr>
          <w:rFonts w:ascii="Georgia" w:hAnsi="Georgia"/>
          <w:sz w:val="28"/>
          <w:szCs w:val="28"/>
        </w:rPr>
      </w:pPr>
      <w:r>
        <w:rPr>
          <w:rFonts w:ascii="Georgia" w:hAnsi="Georgia"/>
          <w:sz w:val="28"/>
          <w:szCs w:val="28"/>
        </w:rPr>
        <w:t>Critical Race Theory (CRT) in relation to our schools and the indoctrination of our children by civil rights scholars and activists in the United States is about these same individuals who seek to critically examine the law as it applies to race and racism. It is a school of thought or mindset which is intended to look at how a person’s race effects one’s social place in life and real or imagined inequities.</w:t>
      </w:r>
    </w:p>
    <w:p w14:paraId="4B106AA8" w14:textId="5032F859" w:rsidR="001A649B" w:rsidRDefault="001A649B">
      <w:pPr>
        <w:rPr>
          <w:rFonts w:ascii="Georgia" w:hAnsi="Georgia"/>
          <w:sz w:val="28"/>
          <w:szCs w:val="28"/>
        </w:rPr>
      </w:pPr>
      <w:r>
        <w:rPr>
          <w:rFonts w:ascii="Georgia" w:hAnsi="Georgia"/>
          <w:sz w:val="28"/>
          <w:szCs w:val="28"/>
        </w:rPr>
        <w:t xml:space="preserve">In education, the academics are based on theory and various persons concepts of a form of institutional racism. They will be teaching that all discrimination by our government has been against anyone who has a skin color other than white in relation to all policies regarding education, housing, </w:t>
      </w:r>
      <w:proofErr w:type="gramStart"/>
      <w:r>
        <w:rPr>
          <w:rFonts w:ascii="Georgia" w:hAnsi="Georgia"/>
          <w:sz w:val="28"/>
          <w:szCs w:val="28"/>
        </w:rPr>
        <w:t>employment</w:t>
      </w:r>
      <w:proofErr w:type="gramEnd"/>
      <w:r>
        <w:rPr>
          <w:rFonts w:ascii="Georgia" w:hAnsi="Georgia"/>
          <w:sz w:val="28"/>
          <w:szCs w:val="28"/>
        </w:rPr>
        <w:t xml:space="preserve"> and criminal justice.</w:t>
      </w:r>
    </w:p>
    <w:p w14:paraId="4E6E4446" w14:textId="2E9BA888" w:rsidR="00A86D3F" w:rsidRDefault="00A86D3F">
      <w:pPr>
        <w:rPr>
          <w:rFonts w:ascii="Georgia" w:hAnsi="Georgia"/>
          <w:sz w:val="28"/>
          <w:szCs w:val="28"/>
        </w:rPr>
      </w:pPr>
      <w:r>
        <w:rPr>
          <w:rFonts w:ascii="Georgia" w:hAnsi="Georgia"/>
          <w:sz w:val="28"/>
          <w:szCs w:val="28"/>
        </w:rPr>
        <w:t xml:space="preserve">At the same </w:t>
      </w:r>
      <w:proofErr w:type="gramStart"/>
      <w:r>
        <w:rPr>
          <w:rFonts w:ascii="Georgia" w:hAnsi="Georgia"/>
          <w:sz w:val="28"/>
          <w:szCs w:val="28"/>
        </w:rPr>
        <w:t>time</w:t>
      </w:r>
      <w:proofErr w:type="gramEnd"/>
      <w:r>
        <w:rPr>
          <w:rFonts w:ascii="Georgia" w:hAnsi="Georgia"/>
          <w:sz w:val="28"/>
          <w:szCs w:val="28"/>
        </w:rPr>
        <w:t xml:space="preserve"> they are implying that white skinned people are never discriminated against in relation to the same policies and I disagree.  Discrimination is wrong no matter the color of a person’s skin or their nationality. They should be judged by their actions.</w:t>
      </w:r>
    </w:p>
    <w:p w14:paraId="5E79B8D5" w14:textId="27727536" w:rsidR="00A86D3F" w:rsidRDefault="00A86D3F">
      <w:pPr>
        <w:rPr>
          <w:rFonts w:ascii="Georgia" w:hAnsi="Georgia"/>
          <w:sz w:val="28"/>
          <w:szCs w:val="28"/>
        </w:rPr>
      </w:pPr>
      <w:r>
        <w:rPr>
          <w:rFonts w:ascii="Georgia" w:hAnsi="Georgia"/>
          <w:sz w:val="28"/>
          <w:szCs w:val="28"/>
        </w:rPr>
        <w:t>In case those supporting CRT are not aware, WHITE is also a color. CRT has evolved into being a weapon contrary to what Cleveland Hayes, the associate dean of academic affairs and a professor at the Indiana University School of Education claims it was intended to be.</w:t>
      </w:r>
    </w:p>
    <w:p w14:paraId="6D07693D" w14:textId="76A622EC" w:rsidR="00FF0392" w:rsidRDefault="00FF0392">
      <w:pPr>
        <w:rPr>
          <w:rFonts w:ascii="Georgia" w:hAnsi="Georgia"/>
          <w:sz w:val="28"/>
          <w:szCs w:val="28"/>
        </w:rPr>
      </w:pPr>
      <w:r>
        <w:rPr>
          <w:rFonts w:ascii="Georgia" w:hAnsi="Georgia"/>
          <w:sz w:val="28"/>
          <w:szCs w:val="28"/>
        </w:rPr>
        <w:t>Martin Luther King is rolling over in his grave at this moment! CRT is directly opposed to his vision and ideas. Dr. Wyatt Tee Walker, one of King’s closet friends and one of his advisors stated in a 2015 essay:</w:t>
      </w:r>
    </w:p>
    <w:p w14:paraId="64BA845B" w14:textId="6F276E9D" w:rsidR="00FF0392" w:rsidRPr="00B40788" w:rsidRDefault="00FF0392" w:rsidP="00FF0392">
      <w:pPr>
        <w:pStyle w:val="ListParagraph"/>
        <w:numPr>
          <w:ilvl w:val="0"/>
          <w:numId w:val="1"/>
        </w:numPr>
        <w:rPr>
          <w:rFonts w:ascii="Georgia" w:hAnsi="Georgia"/>
          <w:sz w:val="28"/>
          <w:szCs w:val="28"/>
        </w:rPr>
      </w:pPr>
      <w:r w:rsidRPr="00B40788">
        <w:rPr>
          <w:rFonts w:ascii="Georgia" w:hAnsi="Georgia"/>
          <w:sz w:val="28"/>
          <w:szCs w:val="28"/>
        </w:rPr>
        <w:t xml:space="preserve">"Today, too many ‘remedies’ -- such as </w:t>
      </w:r>
      <w:r w:rsidRPr="00B40788">
        <w:rPr>
          <w:rFonts w:ascii="Georgia" w:hAnsi="Georgia"/>
          <w:b/>
          <w:bCs/>
          <w:sz w:val="28"/>
          <w:szCs w:val="28"/>
        </w:rPr>
        <w:t>Critical Race Theory</w:t>
      </w:r>
      <w:r w:rsidRPr="00B40788">
        <w:rPr>
          <w:rFonts w:ascii="Georgia" w:hAnsi="Georgia"/>
          <w:sz w:val="28"/>
          <w:szCs w:val="28"/>
        </w:rPr>
        <w:t xml:space="preserve">, the increasingly fashionable post-Marxist/postmodernist approach that analyzes society as institutional group power structures rather than on a spiritual or one-to-one human level -- </w:t>
      </w:r>
      <w:r w:rsidRPr="00B40788">
        <w:rPr>
          <w:rFonts w:ascii="Georgia" w:hAnsi="Georgia"/>
          <w:b/>
          <w:bCs/>
          <w:sz w:val="28"/>
          <w:szCs w:val="28"/>
        </w:rPr>
        <w:t>are taking us in the wrong direction: separating even elementary school children into explicit racial groups</w:t>
      </w:r>
      <w:r w:rsidR="00B40788" w:rsidRPr="00B40788">
        <w:rPr>
          <w:rFonts w:ascii="Georgia" w:hAnsi="Georgia"/>
          <w:b/>
          <w:bCs/>
          <w:sz w:val="28"/>
          <w:szCs w:val="28"/>
        </w:rPr>
        <w:t xml:space="preserve"> </w:t>
      </w:r>
      <w:r w:rsidRPr="00B40788">
        <w:rPr>
          <w:rFonts w:ascii="Georgia" w:hAnsi="Georgia"/>
          <w:b/>
          <w:bCs/>
          <w:sz w:val="28"/>
          <w:szCs w:val="28"/>
        </w:rPr>
        <w:t>and emphasizing differences instead of similarities.</w:t>
      </w:r>
      <w:r w:rsidRPr="00B40788">
        <w:rPr>
          <w:rFonts w:ascii="Georgia" w:hAnsi="Georgia"/>
          <w:sz w:val="28"/>
          <w:szCs w:val="28"/>
        </w:rPr>
        <w:t xml:space="preserve"> </w:t>
      </w:r>
      <w:r w:rsidR="00B40788" w:rsidRPr="00B40788">
        <w:rPr>
          <w:rFonts w:ascii="Georgia" w:hAnsi="Georgia"/>
          <w:sz w:val="28"/>
          <w:szCs w:val="28"/>
        </w:rPr>
        <w:t xml:space="preserve"> </w:t>
      </w:r>
      <w:r w:rsidRPr="00B40788">
        <w:rPr>
          <w:rFonts w:ascii="Georgia" w:hAnsi="Georgia"/>
          <w:sz w:val="28"/>
          <w:szCs w:val="28"/>
        </w:rPr>
        <w:t xml:space="preserve">The </w:t>
      </w:r>
      <w:r w:rsidRPr="00B40788">
        <w:rPr>
          <w:rFonts w:ascii="Georgia" w:hAnsi="Georgia"/>
          <w:b/>
          <w:bCs/>
          <w:sz w:val="28"/>
          <w:szCs w:val="28"/>
        </w:rPr>
        <w:t>answer is to go deeper than race, deeper than wealth, deeper than ethnic identity, deeper than gender.</w:t>
      </w:r>
      <w:r w:rsidRPr="00B40788">
        <w:rPr>
          <w:rFonts w:ascii="Georgia" w:hAnsi="Georgia"/>
          <w:sz w:val="28"/>
          <w:szCs w:val="28"/>
        </w:rPr>
        <w:t xml:space="preserve"> </w:t>
      </w:r>
      <w:r w:rsidR="00B40788">
        <w:rPr>
          <w:rFonts w:ascii="Georgia" w:hAnsi="Georgia"/>
          <w:sz w:val="28"/>
          <w:szCs w:val="28"/>
        </w:rPr>
        <w:t xml:space="preserve">We need to </w:t>
      </w:r>
      <w:r w:rsidRPr="00B40788">
        <w:rPr>
          <w:rFonts w:ascii="Georgia" w:hAnsi="Georgia"/>
          <w:sz w:val="28"/>
          <w:szCs w:val="28"/>
        </w:rPr>
        <w:t xml:space="preserve">teach ourselves to </w:t>
      </w:r>
      <w:r w:rsidRPr="00B40788">
        <w:rPr>
          <w:rFonts w:ascii="Georgia" w:hAnsi="Georgia"/>
          <w:b/>
          <w:bCs/>
          <w:sz w:val="28"/>
          <w:szCs w:val="28"/>
        </w:rPr>
        <w:t>comprehend each person, not as a symbol of a group, but as a unique and special individual within a common context of shared humanity.</w:t>
      </w:r>
      <w:r w:rsidRPr="00B40788">
        <w:rPr>
          <w:rFonts w:ascii="Georgia" w:hAnsi="Georgia"/>
          <w:sz w:val="28"/>
          <w:szCs w:val="28"/>
        </w:rPr>
        <w:t xml:space="preserve"> </w:t>
      </w:r>
      <w:r w:rsidRPr="00B40788">
        <w:rPr>
          <w:rFonts w:ascii="Georgia" w:hAnsi="Georgia"/>
          <w:b/>
          <w:bCs/>
          <w:sz w:val="28"/>
          <w:szCs w:val="28"/>
        </w:rPr>
        <w:t xml:space="preserve">To go to that fundamental place where we are all simply mortal creatures, seeking to create order, </w:t>
      </w:r>
      <w:r w:rsidRPr="00B40788">
        <w:rPr>
          <w:rFonts w:ascii="Georgia" w:hAnsi="Georgia"/>
          <w:b/>
          <w:bCs/>
          <w:sz w:val="28"/>
          <w:szCs w:val="28"/>
        </w:rPr>
        <w:lastRenderedPageBreak/>
        <w:t>beauty, family, and connection to the world</w:t>
      </w:r>
      <w:r w:rsidRPr="00B40788">
        <w:rPr>
          <w:rFonts w:ascii="Georgia" w:hAnsi="Georgia"/>
          <w:sz w:val="28"/>
          <w:szCs w:val="28"/>
        </w:rPr>
        <w:t xml:space="preserve"> that -- on its own -- seems to bend too often towards randomness and entropy." </w:t>
      </w:r>
    </w:p>
    <w:p w14:paraId="588EE14D" w14:textId="5E2593B7" w:rsidR="00A86D3F" w:rsidRDefault="00B40788">
      <w:pPr>
        <w:rPr>
          <w:rFonts w:ascii="Georgia" w:hAnsi="Georgia"/>
          <w:sz w:val="28"/>
          <w:szCs w:val="28"/>
        </w:rPr>
      </w:pPr>
      <w:r>
        <w:rPr>
          <w:rFonts w:ascii="Georgia" w:hAnsi="Georgia"/>
          <w:sz w:val="28"/>
          <w:szCs w:val="28"/>
        </w:rPr>
        <w:t>This is what Martin Luther King taught and those who saw him only as a Black man rather than listening to his words are responsible for where we are today.</w:t>
      </w:r>
    </w:p>
    <w:p w14:paraId="62A0B63C" w14:textId="3D25B704" w:rsidR="00B40788" w:rsidRDefault="00B40788">
      <w:pPr>
        <w:rPr>
          <w:rFonts w:ascii="Georgia" w:hAnsi="Georgia"/>
          <w:sz w:val="28"/>
          <w:szCs w:val="28"/>
        </w:rPr>
      </w:pPr>
      <w:r>
        <w:rPr>
          <w:rFonts w:ascii="Georgia" w:hAnsi="Georgia"/>
          <w:sz w:val="28"/>
          <w:szCs w:val="28"/>
        </w:rPr>
        <w:t>Ethnic groups, color of skin or a particular religion should NOT be the determining factors UNLES they are using those items to destroy this country. But most are not – they want to be seen and judged for their values, and how they treat others.</w:t>
      </w:r>
    </w:p>
    <w:p w14:paraId="6AEAF422" w14:textId="0DBEA94D" w:rsidR="00B40788" w:rsidRDefault="00B40788">
      <w:pPr>
        <w:rPr>
          <w:rFonts w:ascii="Georgia" w:hAnsi="Georgia"/>
          <w:sz w:val="28"/>
          <w:szCs w:val="28"/>
        </w:rPr>
      </w:pPr>
      <w:r>
        <w:rPr>
          <w:rFonts w:ascii="Georgia" w:hAnsi="Georgia"/>
          <w:sz w:val="28"/>
          <w:szCs w:val="28"/>
        </w:rPr>
        <w:t xml:space="preserve">Labeling one group </w:t>
      </w:r>
      <w:proofErr w:type="gramStart"/>
      <w:r>
        <w:rPr>
          <w:rFonts w:ascii="Georgia" w:hAnsi="Georgia"/>
          <w:sz w:val="28"/>
          <w:szCs w:val="28"/>
        </w:rPr>
        <w:t>as a whole due</w:t>
      </w:r>
      <w:proofErr w:type="gramEnd"/>
      <w:r>
        <w:rPr>
          <w:rFonts w:ascii="Georgia" w:hAnsi="Georgia"/>
          <w:sz w:val="28"/>
          <w:szCs w:val="28"/>
        </w:rPr>
        <w:t xml:space="preserve"> to race, their ethnic group or religion is wrong and to use CRT as a weapon is equally wrong. It is </w:t>
      </w:r>
      <w:proofErr w:type="gramStart"/>
      <w:r>
        <w:rPr>
          <w:rFonts w:ascii="Georgia" w:hAnsi="Georgia"/>
          <w:sz w:val="28"/>
          <w:szCs w:val="28"/>
        </w:rPr>
        <w:t>very sad</w:t>
      </w:r>
      <w:proofErr w:type="gramEnd"/>
      <w:r>
        <w:rPr>
          <w:rFonts w:ascii="Georgia" w:hAnsi="Georgia"/>
          <w:sz w:val="28"/>
          <w:szCs w:val="28"/>
        </w:rPr>
        <w:t xml:space="preserve"> to see people who believe they are well intentioned in preserving King’s life</w:t>
      </w:r>
      <w:r w:rsidR="00E143D2">
        <w:rPr>
          <w:rFonts w:ascii="Georgia" w:hAnsi="Georgia"/>
          <w:sz w:val="28"/>
          <w:szCs w:val="28"/>
        </w:rPr>
        <w:t>’</w:t>
      </w:r>
      <w:r>
        <w:rPr>
          <w:rFonts w:ascii="Georgia" w:hAnsi="Georgia"/>
          <w:sz w:val="28"/>
          <w:szCs w:val="28"/>
        </w:rPr>
        <w:t>s work use it in a totally different contex</w:t>
      </w:r>
      <w:r w:rsidR="00E143D2">
        <w:rPr>
          <w:rFonts w:ascii="Georgia" w:hAnsi="Georgia"/>
          <w:sz w:val="28"/>
          <w:szCs w:val="28"/>
        </w:rPr>
        <w:t>t by judging others not by their individual character, but by genetics and the color of their skin.</w:t>
      </w:r>
    </w:p>
    <w:p w14:paraId="6671B94D" w14:textId="6A101BD8" w:rsidR="00E143D2" w:rsidRDefault="00E143D2">
      <w:pPr>
        <w:rPr>
          <w:rFonts w:ascii="Georgia" w:hAnsi="Georgia"/>
          <w:sz w:val="28"/>
          <w:szCs w:val="28"/>
        </w:rPr>
      </w:pPr>
      <w:r>
        <w:rPr>
          <w:rFonts w:ascii="Georgia" w:hAnsi="Georgia"/>
          <w:sz w:val="28"/>
          <w:szCs w:val="28"/>
        </w:rPr>
        <w:t xml:space="preserve">So ingoing back to CRT made an </w:t>
      </w:r>
      <w:proofErr w:type="spellStart"/>
      <w:r>
        <w:rPr>
          <w:rFonts w:ascii="Georgia" w:hAnsi="Georgia"/>
          <w:sz w:val="28"/>
          <w:szCs w:val="28"/>
        </w:rPr>
        <w:t>intrical</w:t>
      </w:r>
      <w:proofErr w:type="spellEnd"/>
      <w:r>
        <w:rPr>
          <w:rFonts w:ascii="Georgia" w:hAnsi="Georgia"/>
          <w:sz w:val="28"/>
          <w:szCs w:val="28"/>
        </w:rPr>
        <w:t xml:space="preserve"> part of our children’s education, you are putting our children in the position of being in school daily with children of different colors, religions and ethnicity and you are going to teach them NOT to judge their classmates by their individuality, but by the color of their skin, church they attend or the country they came from.</w:t>
      </w:r>
    </w:p>
    <w:p w14:paraId="070929EE" w14:textId="74175669" w:rsidR="00E143D2" w:rsidRDefault="00E143D2">
      <w:pPr>
        <w:rPr>
          <w:rFonts w:ascii="Georgia" w:hAnsi="Georgia"/>
          <w:sz w:val="28"/>
          <w:szCs w:val="28"/>
        </w:rPr>
      </w:pPr>
      <w:r>
        <w:rPr>
          <w:rFonts w:ascii="Georgia" w:hAnsi="Georgia"/>
          <w:sz w:val="28"/>
          <w:szCs w:val="28"/>
        </w:rPr>
        <w:t>Have YOU not done enough to our children through their education? You dumped Common Core on them, have changed their History books to delete true history to be replaced in some cases things that very well could be determined to be pornography, not to mention the ruinous math and lies about the climate.</w:t>
      </w:r>
    </w:p>
    <w:p w14:paraId="0AB9D6CA" w14:textId="211D8674" w:rsidR="00E143D2" w:rsidRDefault="00E143D2">
      <w:pPr>
        <w:rPr>
          <w:rFonts w:ascii="Georgia" w:hAnsi="Georgia"/>
          <w:sz w:val="28"/>
          <w:szCs w:val="28"/>
        </w:rPr>
      </w:pPr>
      <w:r>
        <w:rPr>
          <w:rFonts w:ascii="Georgia" w:hAnsi="Georgia"/>
          <w:sz w:val="28"/>
          <w:szCs w:val="28"/>
        </w:rPr>
        <w:t xml:space="preserve">I know – this is just another trail to brainwash our children into believing they need to follow your </w:t>
      </w:r>
      <w:proofErr w:type="spellStart"/>
      <w:r>
        <w:rPr>
          <w:rFonts w:ascii="Georgia" w:hAnsi="Georgia"/>
          <w:sz w:val="28"/>
          <w:szCs w:val="28"/>
        </w:rPr>
        <w:t>marxist</w:t>
      </w:r>
      <w:proofErr w:type="spellEnd"/>
      <w:r>
        <w:rPr>
          <w:rFonts w:ascii="Georgia" w:hAnsi="Georgia"/>
          <w:sz w:val="28"/>
          <w:szCs w:val="28"/>
        </w:rPr>
        <w:t xml:space="preserve"> ideas so that you can control </w:t>
      </w:r>
      <w:proofErr w:type="gramStart"/>
      <w:r>
        <w:rPr>
          <w:rFonts w:ascii="Georgia" w:hAnsi="Georgia"/>
          <w:sz w:val="28"/>
          <w:szCs w:val="28"/>
        </w:rPr>
        <w:t>them</w:t>
      </w:r>
      <w:proofErr w:type="gramEnd"/>
      <w:r>
        <w:rPr>
          <w:rFonts w:ascii="Georgia" w:hAnsi="Georgia"/>
          <w:sz w:val="28"/>
          <w:szCs w:val="28"/>
        </w:rPr>
        <w:t xml:space="preserve"> and they will go along with you on your “Green Farce”.</w:t>
      </w:r>
      <w:r w:rsidR="00ED3815">
        <w:rPr>
          <w:rFonts w:ascii="Georgia" w:hAnsi="Georgia"/>
          <w:sz w:val="28"/>
          <w:szCs w:val="28"/>
        </w:rPr>
        <w:t xml:space="preserve"> You need our children to carry out, support and continue your One World Government.</w:t>
      </w:r>
    </w:p>
    <w:p w14:paraId="34B78F4A" w14:textId="4936E312" w:rsidR="00E143D2" w:rsidRDefault="00E143D2">
      <w:pPr>
        <w:rPr>
          <w:rFonts w:ascii="Georgia" w:hAnsi="Georgia"/>
          <w:sz w:val="28"/>
          <w:szCs w:val="28"/>
        </w:rPr>
      </w:pPr>
      <w:r>
        <w:rPr>
          <w:rFonts w:ascii="Georgia" w:hAnsi="Georgia"/>
          <w:sz w:val="28"/>
          <w:szCs w:val="28"/>
        </w:rPr>
        <w:t xml:space="preserve">I call this </w:t>
      </w:r>
      <w:r w:rsidR="00ED3815">
        <w:rPr>
          <w:rFonts w:ascii="Georgia" w:hAnsi="Georgia"/>
          <w:sz w:val="28"/>
          <w:szCs w:val="28"/>
        </w:rPr>
        <w:t xml:space="preserve">Hitler’s Nazi Education – </w:t>
      </w:r>
    </w:p>
    <w:p w14:paraId="59B213F0" w14:textId="10AF1B86" w:rsidR="00ED3815" w:rsidRDefault="00ED3815">
      <w:pPr>
        <w:rPr>
          <w:rFonts w:ascii="Georgia" w:hAnsi="Georgia"/>
          <w:sz w:val="28"/>
          <w:szCs w:val="28"/>
        </w:rPr>
      </w:pPr>
      <w:r>
        <w:rPr>
          <w:rFonts w:ascii="Georgia" w:hAnsi="Georgia"/>
          <w:sz w:val="28"/>
          <w:szCs w:val="28"/>
        </w:rPr>
        <w:t>Why do I say this? Because within the Goals of the UN/UNESCO</w:t>
      </w:r>
      <w:r w:rsidR="00E8277F">
        <w:rPr>
          <w:rFonts w:ascii="Georgia" w:hAnsi="Georgia"/>
          <w:sz w:val="28"/>
          <w:szCs w:val="28"/>
        </w:rPr>
        <w:t xml:space="preserve"> from Agenda 21, Agenda 2020, Agenda 2030, Agenda 2050 or Climate Change, Goals #3 &amp; 4 are the most important because they address how they intend to use your children to reach and preserve their version of the future of the world.</w:t>
      </w:r>
    </w:p>
    <w:p w14:paraId="28BFA611" w14:textId="09B72342" w:rsidR="00E8277F" w:rsidRDefault="00E8277F">
      <w:pPr>
        <w:rPr>
          <w:rFonts w:ascii="Georgia" w:hAnsi="Georgia"/>
          <w:sz w:val="28"/>
          <w:szCs w:val="28"/>
        </w:rPr>
      </w:pPr>
      <w:r>
        <w:rPr>
          <w:rFonts w:ascii="Georgia" w:hAnsi="Georgia"/>
          <w:sz w:val="28"/>
          <w:szCs w:val="28"/>
        </w:rPr>
        <w:lastRenderedPageBreak/>
        <w:t xml:space="preserve">Agenda 2030 has laid out the groundwork for their plan for the collectivism and global communism under the guise of global citizenship and sustainable development. This plan of the UN/UNESCO and their supporters is aimed at “controlled indoctrination (education” which seeks to remove </w:t>
      </w:r>
      <w:proofErr w:type="gramStart"/>
      <w:r>
        <w:rPr>
          <w:rFonts w:ascii="Georgia" w:hAnsi="Georgia"/>
          <w:sz w:val="28"/>
          <w:szCs w:val="28"/>
        </w:rPr>
        <w:t>national</w:t>
      </w:r>
      <w:proofErr w:type="gramEnd"/>
      <w:r>
        <w:rPr>
          <w:rFonts w:ascii="Georgia" w:hAnsi="Georgia"/>
          <w:sz w:val="28"/>
          <w:szCs w:val="28"/>
        </w:rPr>
        <w:t xml:space="preserve"> and individual will, all sovereignty, diversity and creativity.</w:t>
      </w:r>
    </w:p>
    <w:p w14:paraId="51D044F0" w14:textId="2E0BBD10" w:rsidR="00E8277F" w:rsidRDefault="00E8277F">
      <w:pPr>
        <w:rPr>
          <w:rFonts w:ascii="Georgia" w:hAnsi="Georgia"/>
          <w:sz w:val="28"/>
          <w:szCs w:val="28"/>
        </w:rPr>
      </w:pPr>
      <w:r>
        <w:rPr>
          <w:rFonts w:ascii="Georgia" w:hAnsi="Georgia"/>
          <w:sz w:val="28"/>
          <w:szCs w:val="28"/>
        </w:rPr>
        <w:t xml:space="preserve">Why are they focused on OUR CHILDREN? Because these controlling individuals are smart enough to know that if they </w:t>
      </w:r>
      <w:proofErr w:type="gramStart"/>
      <w:r>
        <w:rPr>
          <w:rFonts w:ascii="Georgia" w:hAnsi="Georgia"/>
          <w:sz w:val="28"/>
          <w:szCs w:val="28"/>
        </w:rPr>
        <w:t>do not succeed</w:t>
      </w:r>
      <w:proofErr w:type="gramEnd"/>
      <w:r>
        <w:rPr>
          <w:rFonts w:ascii="Georgia" w:hAnsi="Georgia"/>
          <w:sz w:val="28"/>
          <w:szCs w:val="28"/>
        </w:rPr>
        <w:t xml:space="preserve"> in brain washing our children into their mindset, it will fail.</w:t>
      </w:r>
      <w:r w:rsidR="00665E68">
        <w:rPr>
          <w:rFonts w:ascii="Georgia" w:hAnsi="Georgia"/>
          <w:sz w:val="28"/>
          <w:szCs w:val="28"/>
        </w:rPr>
        <w:t xml:space="preserve"> Our children are to be “Green Global Citizens”. </w:t>
      </w:r>
    </w:p>
    <w:p w14:paraId="08317485" w14:textId="1360D88C" w:rsidR="00ED3815" w:rsidRDefault="00ED3815">
      <w:pPr>
        <w:rPr>
          <w:rFonts w:ascii="Georgia" w:hAnsi="Georgia"/>
          <w:sz w:val="28"/>
          <w:szCs w:val="28"/>
        </w:rPr>
      </w:pPr>
      <w:r>
        <w:rPr>
          <w:rFonts w:ascii="Georgia" w:hAnsi="Georgia"/>
          <w:sz w:val="28"/>
          <w:szCs w:val="28"/>
        </w:rPr>
        <w:t>We MUST as citizens of this country take a long hard look at who we put on our local school boards. Do they respond to parents’ complaints? Who is donating to them? Are they paying members of one of the Education Unions?</w:t>
      </w:r>
    </w:p>
    <w:p w14:paraId="05601C26" w14:textId="1830BA2E" w:rsidR="00665E68" w:rsidRDefault="00665E68">
      <w:pPr>
        <w:rPr>
          <w:rFonts w:ascii="Georgia" w:hAnsi="Georgia"/>
          <w:sz w:val="28"/>
          <w:szCs w:val="28"/>
        </w:rPr>
      </w:pPr>
      <w:r>
        <w:rPr>
          <w:rFonts w:ascii="Georgia" w:hAnsi="Georgia"/>
          <w:sz w:val="28"/>
          <w:szCs w:val="28"/>
        </w:rPr>
        <w:t>At the 2015 UN World Education Forum it was “declared” that globalized schools around the world need to re-shap</w:t>
      </w:r>
      <w:r w:rsidR="00521349">
        <w:rPr>
          <w:rFonts w:ascii="Georgia" w:hAnsi="Georgia"/>
          <w:sz w:val="28"/>
          <w:szCs w:val="28"/>
        </w:rPr>
        <w:t xml:space="preserve">e our children’s VALUES &amp; CREATE SUSTAINABLE CITIZENS”. </w:t>
      </w:r>
    </w:p>
    <w:p w14:paraId="20632398" w14:textId="56F5B8E3" w:rsidR="00521349" w:rsidRDefault="00521349">
      <w:pPr>
        <w:rPr>
          <w:rFonts w:ascii="Georgia" w:hAnsi="Georgia"/>
          <w:sz w:val="28"/>
          <w:szCs w:val="28"/>
        </w:rPr>
      </w:pPr>
      <w:r>
        <w:rPr>
          <w:rFonts w:ascii="Georgia" w:hAnsi="Georgia"/>
          <w:sz w:val="28"/>
          <w:szCs w:val="28"/>
        </w:rPr>
        <w:t xml:space="preserve">With over 100 education ministers, and swarms of UN educators, globalists, bureaucrats and stakeholders all gathered together planning on how parents from around the world should raise their children or even be allowed to have them and if </w:t>
      </w:r>
      <w:proofErr w:type="gramStart"/>
      <w:r>
        <w:rPr>
          <w:rFonts w:ascii="Georgia" w:hAnsi="Georgia"/>
          <w:sz w:val="28"/>
          <w:szCs w:val="28"/>
        </w:rPr>
        <w:t>so</w:t>
      </w:r>
      <w:proofErr w:type="gramEnd"/>
      <w:r>
        <w:rPr>
          <w:rFonts w:ascii="Georgia" w:hAnsi="Georgia"/>
          <w:sz w:val="28"/>
          <w:szCs w:val="28"/>
        </w:rPr>
        <w:t xml:space="preserve"> how many. </w:t>
      </w:r>
    </w:p>
    <w:p w14:paraId="254BA579" w14:textId="328E3F22" w:rsidR="00ED3815" w:rsidRDefault="00ED3815">
      <w:pPr>
        <w:rPr>
          <w:rFonts w:ascii="Georgia" w:hAnsi="Georgia"/>
          <w:sz w:val="28"/>
          <w:szCs w:val="28"/>
        </w:rPr>
      </w:pPr>
      <w:r>
        <w:rPr>
          <w:rFonts w:ascii="Georgia" w:hAnsi="Georgia"/>
          <w:sz w:val="28"/>
          <w:szCs w:val="28"/>
        </w:rPr>
        <w:t xml:space="preserve">I </w:t>
      </w:r>
      <w:proofErr w:type="gramStart"/>
      <w:r>
        <w:rPr>
          <w:rFonts w:ascii="Georgia" w:hAnsi="Georgia"/>
          <w:sz w:val="28"/>
          <w:szCs w:val="28"/>
        </w:rPr>
        <w:t>don’t</w:t>
      </w:r>
      <w:proofErr w:type="gramEnd"/>
      <w:r>
        <w:rPr>
          <w:rFonts w:ascii="Georgia" w:hAnsi="Georgia"/>
          <w:sz w:val="28"/>
          <w:szCs w:val="28"/>
        </w:rPr>
        <w:t xml:space="preserve"> know how all the state’s pick their State School Board’s, but Florida’s are appointed by the governor. I admit I </w:t>
      </w:r>
      <w:proofErr w:type="gramStart"/>
      <w:r>
        <w:rPr>
          <w:rFonts w:ascii="Georgia" w:hAnsi="Georgia"/>
          <w:sz w:val="28"/>
          <w:szCs w:val="28"/>
        </w:rPr>
        <w:t>haven’t</w:t>
      </w:r>
      <w:proofErr w:type="gramEnd"/>
      <w:r>
        <w:rPr>
          <w:rFonts w:ascii="Georgia" w:hAnsi="Georgia"/>
          <w:sz w:val="28"/>
          <w:szCs w:val="28"/>
        </w:rPr>
        <w:t xml:space="preserve"> really checked out our current board, but the board under Jeb Bush was filled with Bush previous campaign worker’s and financial supporters of Charter Schools and the Bush Clan.</w:t>
      </w:r>
    </w:p>
    <w:p w14:paraId="1618B86C" w14:textId="0FC29158" w:rsidR="00665E68" w:rsidRDefault="00665E68">
      <w:pPr>
        <w:rPr>
          <w:rFonts w:ascii="Georgia" w:hAnsi="Georgia"/>
          <w:sz w:val="28"/>
          <w:szCs w:val="28"/>
        </w:rPr>
      </w:pPr>
      <w:r>
        <w:rPr>
          <w:rFonts w:ascii="Georgia" w:hAnsi="Georgia"/>
          <w:sz w:val="28"/>
          <w:szCs w:val="28"/>
        </w:rPr>
        <w:t>Explain to me Florida what Corcoran’s qualifications for being the head of the State’s Education other than being a lawyer and his wife owning Charter schools.</w:t>
      </w:r>
    </w:p>
    <w:p w14:paraId="364E9A09" w14:textId="43A3C8B0" w:rsidR="002738C0" w:rsidRDefault="002738C0">
      <w:pPr>
        <w:rPr>
          <w:rFonts w:ascii="Georgia" w:hAnsi="Georgia"/>
          <w:sz w:val="28"/>
          <w:szCs w:val="28"/>
        </w:rPr>
      </w:pPr>
      <w:r>
        <w:rPr>
          <w:rFonts w:ascii="Georgia" w:hAnsi="Georgia"/>
          <w:sz w:val="28"/>
          <w:szCs w:val="28"/>
        </w:rPr>
        <w:t xml:space="preserve">And just how stupid is this statement of FL House Speaker Latvala - </w:t>
      </w:r>
      <w:r w:rsidRPr="002738C0">
        <w:rPr>
          <w:rFonts w:ascii="Georgia" w:hAnsi="Georgia"/>
          <w:sz w:val="28"/>
          <w:szCs w:val="28"/>
        </w:rPr>
        <w:t xml:space="preserve">“There is a way to teach it </w:t>
      </w:r>
      <w:r>
        <w:rPr>
          <w:rFonts w:ascii="Georgia" w:hAnsi="Georgia"/>
          <w:sz w:val="28"/>
          <w:szCs w:val="28"/>
        </w:rPr>
        <w:t xml:space="preserve">(CRT) </w:t>
      </w:r>
      <w:r w:rsidRPr="002738C0">
        <w:rPr>
          <w:rFonts w:ascii="Georgia" w:hAnsi="Georgia"/>
          <w:b/>
          <w:bCs/>
          <w:sz w:val="28"/>
          <w:szCs w:val="28"/>
        </w:rPr>
        <w:t>without indoctrinating kids about how bad white people are.”</w:t>
      </w:r>
      <w:r>
        <w:rPr>
          <w:rFonts w:ascii="Georgia" w:hAnsi="Georgia"/>
          <w:b/>
          <w:bCs/>
          <w:sz w:val="28"/>
          <w:szCs w:val="28"/>
        </w:rPr>
        <w:t xml:space="preserve"> </w:t>
      </w:r>
      <w:r>
        <w:rPr>
          <w:rFonts w:ascii="Georgia" w:hAnsi="Georgia"/>
          <w:sz w:val="28"/>
          <w:szCs w:val="28"/>
        </w:rPr>
        <w:t xml:space="preserve">So how would you do that Latvala because you just told our kids that “white people are bad”. Do you mean you have a better way of doing it? Any way you do it, it is on a scale of indoctrination. And he </w:t>
      </w:r>
      <w:r>
        <w:rPr>
          <w:rFonts w:ascii="Georgia" w:hAnsi="Georgia"/>
          <w:sz w:val="28"/>
          <w:szCs w:val="28"/>
        </w:rPr>
        <w:lastRenderedPageBreak/>
        <w:t>is also the Chairman of the House Education &amp; Employment Committee. Legislator of the Year 2020 presented by the</w:t>
      </w:r>
      <w:r w:rsidR="00FE73D6">
        <w:rPr>
          <w:rFonts w:ascii="Georgia" w:hAnsi="Georgia"/>
          <w:sz w:val="28"/>
          <w:szCs w:val="28"/>
        </w:rPr>
        <w:t xml:space="preserve"> Florida Coalition for Children. </w:t>
      </w:r>
      <w:r>
        <w:rPr>
          <w:rFonts w:ascii="Georgia" w:hAnsi="Georgia"/>
          <w:sz w:val="28"/>
          <w:szCs w:val="28"/>
        </w:rPr>
        <w:t>Lord help us!</w:t>
      </w:r>
    </w:p>
    <w:p w14:paraId="7D56DA81" w14:textId="6B4D17F1" w:rsidR="00FE73D6" w:rsidRPr="002738C0" w:rsidRDefault="00FE73D6">
      <w:pPr>
        <w:rPr>
          <w:rFonts w:ascii="Georgia" w:hAnsi="Georgia"/>
          <w:sz w:val="28"/>
          <w:szCs w:val="28"/>
        </w:rPr>
      </w:pPr>
      <w:r>
        <w:rPr>
          <w:rFonts w:ascii="Georgia" w:hAnsi="Georgia"/>
          <w:sz w:val="28"/>
          <w:szCs w:val="28"/>
        </w:rPr>
        <w:t xml:space="preserve">Could we maybe in Florida begin appointing people to committees who have knowledge regarding the committees they are appointed to? No wonder this state continually gets a D to F on </w:t>
      </w:r>
    </w:p>
    <w:sectPr w:rsidR="00FE73D6" w:rsidRPr="002738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A34F0"/>
    <w:multiLevelType w:val="hybridMultilevel"/>
    <w:tmpl w:val="38B6FFB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49B"/>
    <w:rsid w:val="00160937"/>
    <w:rsid w:val="001A649B"/>
    <w:rsid w:val="002738C0"/>
    <w:rsid w:val="00521349"/>
    <w:rsid w:val="00665E68"/>
    <w:rsid w:val="00762CC4"/>
    <w:rsid w:val="00A86D3F"/>
    <w:rsid w:val="00B40788"/>
    <w:rsid w:val="00E143D2"/>
    <w:rsid w:val="00E8277F"/>
    <w:rsid w:val="00ED3815"/>
    <w:rsid w:val="00FE73D6"/>
    <w:rsid w:val="00FF0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29E5A"/>
  <w15:chartTrackingRefBased/>
  <w15:docId w15:val="{EC0D9E98-8F8A-4D8A-BEF2-3EF69023F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03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4</Pages>
  <Words>1024</Words>
  <Characters>5838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dc:creator>
  <cp:keywords/>
  <dc:description/>
  <cp:lastModifiedBy>Diane</cp:lastModifiedBy>
  <cp:revision>1</cp:revision>
  <dcterms:created xsi:type="dcterms:W3CDTF">2021-05-27T13:44:00Z</dcterms:created>
  <dcterms:modified xsi:type="dcterms:W3CDTF">2021-05-27T19:29:00Z</dcterms:modified>
</cp:coreProperties>
</file>